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88523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232" w:rsidRDefault="00885232">
            <w:pPr>
              <w:spacing w:line="1" w:lineRule="auto"/>
            </w:pPr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885232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885232" w:rsidRDefault="00AE7498">
                  <w:r>
                    <w:rPr>
                      <w:color w:val="000000"/>
                      <w:sz w:val="28"/>
                      <w:szCs w:val="28"/>
                    </w:rPr>
                    <w:t>Приложение 2</w:t>
                  </w:r>
                </w:p>
                <w:p w:rsidR="00885232" w:rsidRDefault="00AE7498">
                  <w:r>
                    <w:rPr>
                      <w:color w:val="000000"/>
                      <w:sz w:val="28"/>
                      <w:szCs w:val="28"/>
                    </w:rPr>
                    <w:t>к решению Совета муниципального ра</w:t>
                  </w:r>
                  <w:r>
                    <w:rPr>
                      <w:color w:val="000000"/>
                      <w:sz w:val="28"/>
                      <w:szCs w:val="28"/>
                    </w:rPr>
                    <w:t>й</w:t>
                  </w:r>
                  <w:r>
                    <w:rPr>
                      <w:color w:val="000000"/>
                      <w:sz w:val="28"/>
                      <w:szCs w:val="28"/>
                    </w:rPr>
                    <w:t>она Гафурийский район</w:t>
                  </w:r>
                </w:p>
                <w:p w:rsidR="00885232" w:rsidRDefault="00AE7498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 "О бюджете муниципального района Гафурийский район Республики Башкортостан на 2026 год и на плановый период 2027 и 2028 годов"</w:t>
                  </w:r>
                </w:p>
                <w:p w:rsidR="00885232" w:rsidRDefault="00AE7498">
                  <w:r>
                    <w:rPr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586A7F">
                    <w:rPr>
                      <w:color w:val="000000"/>
                      <w:sz w:val="28"/>
                      <w:szCs w:val="28"/>
                    </w:rPr>
                    <w:t xml:space="preserve">26 </w:t>
                  </w:r>
                  <w:r>
                    <w:rPr>
                      <w:color w:val="000000"/>
                      <w:sz w:val="28"/>
                      <w:szCs w:val="28"/>
                    </w:rPr>
                    <w:t>декабря 2025 года №</w:t>
                  </w:r>
                  <w:r w:rsidR="00586A7F">
                    <w:rPr>
                      <w:color w:val="000000"/>
                      <w:sz w:val="28"/>
                      <w:szCs w:val="28"/>
                    </w:rPr>
                    <w:t xml:space="preserve"> 6/17-150</w:t>
                  </w:r>
                  <w:bookmarkStart w:id="0" w:name="_GoBack"/>
                  <w:bookmarkEnd w:id="0"/>
                </w:p>
              </w:tc>
            </w:tr>
          </w:tbl>
          <w:p w:rsidR="00885232" w:rsidRDefault="00885232">
            <w:pPr>
              <w:spacing w:line="1" w:lineRule="auto"/>
            </w:pPr>
          </w:p>
        </w:tc>
      </w:tr>
      <w:tr w:rsidR="0088523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232" w:rsidRDefault="00885232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5232" w:rsidRDefault="00885232">
            <w:pPr>
              <w:spacing w:line="1" w:lineRule="auto"/>
            </w:pPr>
          </w:p>
        </w:tc>
      </w:tr>
      <w:tr w:rsidR="0088523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232" w:rsidRDefault="00885232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5232" w:rsidRDefault="00885232">
            <w:pPr>
              <w:spacing w:line="1" w:lineRule="auto"/>
            </w:pPr>
          </w:p>
        </w:tc>
      </w:tr>
      <w:tr w:rsidR="00885232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232" w:rsidRDefault="00885232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5232" w:rsidRDefault="00885232">
            <w:pPr>
              <w:spacing w:line="1" w:lineRule="auto"/>
            </w:pPr>
          </w:p>
        </w:tc>
      </w:tr>
    </w:tbl>
    <w:p w:rsidR="00885232" w:rsidRDefault="00885232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885232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885232" w:rsidRDefault="00AE749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Нормативы распределения доходов между бюджетами сельских поселений, входящих</w:t>
            </w:r>
          </w:p>
          <w:p w:rsidR="00885232" w:rsidRDefault="00AE749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 состав муниципального района Гафурийский район Республики Башкортостан,</w:t>
            </w:r>
          </w:p>
          <w:p w:rsidR="00885232" w:rsidRDefault="00AE749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:rsidR="00885232" w:rsidRDefault="00885232">
      <w:pPr>
        <w:rPr>
          <w:vanish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885232">
        <w:tc>
          <w:tcPr>
            <w:tcW w:w="14570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85232" w:rsidRDefault="00885232">
            <w:pPr>
              <w:jc w:val="both"/>
            </w:pPr>
          </w:p>
          <w:p w:rsidR="00885232" w:rsidRDefault="00885232">
            <w:pPr>
              <w:jc w:val="both"/>
            </w:pPr>
          </w:p>
        </w:tc>
      </w:tr>
    </w:tbl>
    <w:p w:rsidR="00885232" w:rsidRDefault="00885232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885232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885232" w:rsidRDefault="00AE7498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процентах)</w:t>
            </w:r>
          </w:p>
        </w:tc>
      </w:tr>
    </w:tbl>
    <w:p w:rsidR="00885232" w:rsidRDefault="00885232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4785"/>
        <w:gridCol w:w="7996"/>
        <w:gridCol w:w="1689"/>
      </w:tblGrid>
      <w:tr w:rsidR="00885232">
        <w:trPr>
          <w:tblHeader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85232" w:rsidRDefault="00AE749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Код вида, подвида доходов бюджета</w:t>
            </w:r>
          </w:p>
          <w:p w:rsidR="00885232" w:rsidRDefault="00885232">
            <w:pPr>
              <w:spacing w:line="1" w:lineRule="auto"/>
            </w:pP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85232" w:rsidRDefault="00AE749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885232" w:rsidRDefault="0088523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85232" w:rsidRDefault="00AE749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Бюджеты сельских поселений</w:t>
            </w:r>
          </w:p>
          <w:p w:rsidR="00885232" w:rsidRDefault="00885232">
            <w:pPr>
              <w:spacing w:line="1" w:lineRule="auto"/>
            </w:pPr>
          </w:p>
        </w:tc>
      </w:tr>
    </w:tbl>
    <w:p w:rsidR="00885232" w:rsidRDefault="00885232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4785"/>
        <w:gridCol w:w="7996"/>
        <w:gridCol w:w="1689"/>
      </w:tblGrid>
      <w:tr w:rsidR="00885232">
        <w:trPr>
          <w:trHeight w:hRule="exact" w:val="374"/>
          <w:tblHeader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5232" w:rsidRDefault="00AE749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885232" w:rsidRDefault="00885232">
            <w:pPr>
              <w:spacing w:line="1" w:lineRule="auto"/>
            </w:pP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5232" w:rsidRDefault="00AE749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885232" w:rsidRDefault="0088523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5232" w:rsidRDefault="00AE749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885232" w:rsidRDefault="00885232">
            <w:pPr>
              <w:spacing w:line="1" w:lineRule="auto"/>
            </w:pP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8852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ИМУЩЕСТВА, НАХОД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ЩЕГОСЯ В ГОСУДАРСТВЕННОЙ И МУНИЦИПАЛЬНОЙ СОБСТВЕННОСТИ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8852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000 1 11 02033 10 0000 120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Доходы от размещения временно свободных средств бюджетов </w:t>
            </w:r>
            <w:r>
              <w:rPr>
                <w:color w:val="000000"/>
                <w:sz w:val="28"/>
                <w:szCs w:val="28"/>
              </w:rPr>
              <w:lastRenderedPageBreak/>
              <w:t>сельских поселений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8852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8852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000 1 13 01995 10 0000 130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ми средств бюджетов сельских поселений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000 1 13 02065 10 0000 130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поступающие в порядке возмещения расходов, пон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сенных в связи с эксплуатацией имущества сельских поселений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000 1 13 02995 10 0000 130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компенсации затрат бюджетов сельских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селений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8852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УПЛАТЫ АДМИНИСТРАТИВНЫХ ПЛАТ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ЖЕЙ И СБОРОВ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8852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000 1 15 02050 10 0000 140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Платежи, взимаемые органами местного самоуправления (орг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низациями) сельских поселений за выполнение определенных функций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8852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ШТРАФОВ, САНКЦИЙ, ВОЗМЕЩЕНИЙ УЩЕРБА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8852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000 1 16 10061 10 0000 140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Платежи в целях возмещения убытков, причиненных уклонен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ем от заключения с муниципальным органом сельского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(муниципальным казенным учреждением) муниципального контракта, а также иные денежные средства, подлежащие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числению в бюджет сельского поселения за нарушение закон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дательства Российской Федерации о контрактной системе в сфере закупок товаров, работ, услуг для обеспечения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и муниципальных нужд (за исключением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пального контракта, финансируемого за счет средств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пального дорожного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фонда)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000 1 16 10062 10 0000 140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Платежи в целях возмещения убытков, причиненных уклонен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ем от заключения с муниципальным органом сельского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щие зачислению в бюджет сельского поселения за нарушение </w:t>
            </w:r>
            <w:r>
              <w:rPr>
                <w:color w:val="000000"/>
                <w:sz w:val="28"/>
                <w:szCs w:val="28"/>
              </w:rPr>
              <w:lastRenderedPageBreak/>
              <w:t>законодательства Российской Федерации о контрактной системе в сфере закупок товаров, работ, услуг для обеспечения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и муниципальных нужд</w:t>
            </w:r>
            <w:proofErr w:type="gram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000 1 16 10100 10 0000 140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Денежные взыскания, налагаемые в возмещение ущерба, 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чиненного в результате незаконного или нецелевого использ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бюджетных средств (в части бюджетов сельских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8852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8852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000 1 17 01050 10 0000 180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000 1 17 02020 10 0000 180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Возмещение потерь сельскохозяйственного производства, св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занных с изъятием сельскохозяйственных угодий, расположе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на территориях сельских поселений (по обязательствам, возникшим до 1 января 2008 года)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000 1 17 05050 10 0000 180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000 1 17 14030 10 0000 150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000 1 17 15030 10 0000 150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Инициативные платежи, зачисляемые в бюджеты сельских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селений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000 1 17 16000 10 0000 180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8852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БЕЗВОЗМЕЗДНЫХ ПОСТУПЛЕНИЙ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8852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85232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000 2 18 00000 10 0000 150</w:t>
            </w:r>
          </w:p>
        </w:tc>
        <w:tc>
          <w:tcPr>
            <w:tcW w:w="8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85232" w:rsidRDefault="00AE7498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трансфертов, имеющих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левое назначение, прошлых лет, а также от возврата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циями остатков субсидий прошлых лет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85232" w:rsidRDefault="00AE7498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</w:tbl>
    <w:p w:rsidR="00AE7498" w:rsidRDefault="00AE7498"/>
    <w:sectPr w:rsidR="00AE7498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51B" w:rsidRDefault="0019051B">
      <w:r>
        <w:separator/>
      </w:r>
    </w:p>
  </w:endnote>
  <w:endnote w:type="continuationSeparator" w:id="0">
    <w:p w:rsidR="0019051B" w:rsidRDefault="0019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885232">
      <w:tc>
        <w:tcPr>
          <w:tcW w:w="14785" w:type="dxa"/>
        </w:tcPr>
        <w:p w:rsidR="00885232" w:rsidRDefault="00885232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51B" w:rsidRDefault="0019051B">
      <w:r>
        <w:separator/>
      </w:r>
    </w:p>
  </w:footnote>
  <w:footnote w:type="continuationSeparator" w:id="0">
    <w:p w:rsidR="0019051B" w:rsidRDefault="00190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885232">
      <w:tc>
        <w:tcPr>
          <w:tcW w:w="14785" w:type="dxa"/>
        </w:tcPr>
        <w:p w:rsidR="00885232" w:rsidRDefault="00AE7498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586A7F">
            <w:rPr>
              <w:noProof/>
              <w:color w:val="000000"/>
            </w:rPr>
            <w:t>2</w:t>
          </w:r>
          <w:r>
            <w:fldChar w:fldCharType="end"/>
          </w:r>
        </w:p>
        <w:p w:rsidR="00885232" w:rsidRDefault="00885232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32"/>
    <w:rsid w:val="0019051B"/>
    <w:rsid w:val="00586A7F"/>
    <w:rsid w:val="00885232"/>
    <w:rsid w:val="009A2FAF"/>
    <w:rsid w:val="00A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3</cp:revision>
  <dcterms:created xsi:type="dcterms:W3CDTF">2025-11-06T05:16:00Z</dcterms:created>
  <dcterms:modified xsi:type="dcterms:W3CDTF">2025-12-25T11:33:00Z</dcterms:modified>
</cp:coreProperties>
</file>